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75" w:rsidRDefault="00FF2293" w:rsidP="00FF2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ГМО «Клуб педагогических встреч»</w:t>
      </w:r>
    </w:p>
    <w:p w:rsidR="00FF2293" w:rsidRDefault="00FF2293" w:rsidP="00605384">
      <w:pPr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марта в МАДОУ №27 состоялось заключительное заседание «Клуба педагогических встреч». Воспитатель МАДОУ №27 Ирина Борисовна Кодак и учитель – дефектолог </w:t>
      </w:r>
      <w:r w:rsidRPr="00FF2293">
        <w:rPr>
          <w:rFonts w:ascii="Times New Roman" w:hAnsi="Times New Roman" w:cs="Times New Roman"/>
          <w:sz w:val="24"/>
          <w:szCs w:val="24"/>
        </w:rPr>
        <w:t xml:space="preserve">Марина Павловна </w:t>
      </w:r>
      <w:r>
        <w:rPr>
          <w:rFonts w:ascii="Times New Roman" w:hAnsi="Times New Roman" w:cs="Times New Roman"/>
          <w:sz w:val="24"/>
          <w:szCs w:val="24"/>
        </w:rPr>
        <w:t>Зайцева представили презентацию проекта</w:t>
      </w:r>
      <w:r w:rsidR="00605384">
        <w:rPr>
          <w:rFonts w:ascii="Times New Roman" w:hAnsi="Times New Roman" w:cs="Times New Roman"/>
          <w:sz w:val="24"/>
          <w:szCs w:val="24"/>
        </w:rPr>
        <w:t xml:space="preserve"> </w:t>
      </w:r>
      <w:r w:rsidR="00605384" w:rsidRPr="00605384">
        <w:rPr>
          <w:rFonts w:ascii="Times New Roman" w:hAnsi="Times New Roman" w:cs="Times New Roman"/>
          <w:sz w:val="24"/>
          <w:szCs w:val="24"/>
        </w:rPr>
        <w:t xml:space="preserve">«Первые шаги в мир заповедных профессий» </w:t>
      </w:r>
      <w:r w:rsidR="00605384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возраста, реализованного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Лапландским заповедником</w:t>
      </w:r>
      <w:r w:rsidR="00605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Педагоги рассказали, что </w:t>
      </w:r>
      <w:r w:rsidRPr="00FF2293">
        <w:rPr>
          <w:rFonts w:ascii="Times New Roman" w:hAnsi="Times New Roman" w:cs="Times New Roman"/>
          <w:sz w:val="24"/>
          <w:szCs w:val="24"/>
        </w:rPr>
        <w:t>процесс ознакомления ребенка с профессиями и с трудом взрослых необходимо организовывать с учетом региональных условий, в которых реализуется основная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ельная программа детского сада. </w:t>
      </w:r>
      <w:r w:rsidRPr="00FF2293">
        <w:rPr>
          <w:rFonts w:ascii="Times New Roman" w:hAnsi="Times New Roman" w:cs="Times New Roman"/>
          <w:sz w:val="24"/>
          <w:szCs w:val="24"/>
        </w:rPr>
        <w:t>Проект «Первые шаги в мир заповедных профессий» позвол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FF2293">
        <w:rPr>
          <w:rFonts w:ascii="Times New Roman" w:hAnsi="Times New Roman" w:cs="Times New Roman"/>
          <w:sz w:val="24"/>
          <w:szCs w:val="24"/>
        </w:rPr>
        <w:t xml:space="preserve"> органично вв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Pr="00FF2293">
        <w:rPr>
          <w:rFonts w:ascii="Times New Roman" w:hAnsi="Times New Roman" w:cs="Times New Roman"/>
          <w:sz w:val="24"/>
          <w:szCs w:val="24"/>
        </w:rPr>
        <w:t xml:space="preserve"> региональный компонент.</w:t>
      </w:r>
      <w:r w:rsidRPr="00FF2293"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 проекта</w:t>
      </w:r>
      <w:r w:rsidRPr="00FF2293">
        <w:rPr>
          <w:rFonts w:ascii="Times New Roman" w:hAnsi="Times New Roman" w:cs="Times New Roman"/>
          <w:sz w:val="24"/>
          <w:szCs w:val="24"/>
        </w:rPr>
        <w:t xml:space="preserve"> вместе с методистом Лапландского заповедника прошли мероприятия по</w:t>
      </w:r>
      <w:r>
        <w:rPr>
          <w:rFonts w:ascii="Times New Roman" w:hAnsi="Times New Roman" w:cs="Times New Roman"/>
          <w:sz w:val="24"/>
          <w:szCs w:val="24"/>
        </w:rPr>
        <w:t xml:space="preserve"> ранней профориентации дошколят такие как: </w:t>
      </w:r>
      <w:r w:rsidRPr="00FF2293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2293">
        <w:rPr>
          <w:rFonts w:ascii="Times New Roman" w:hAnsi="Times New Roman" w:cs="Times New Roman"/>
          <w:sz w:val="24"/>
          <w:szCs w:val="24"/>
        </w:rPr>
        <w:t>-путешестви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2293">
        <w:rPr>
          <w:rFonts w:ascii="Times New Roman" w:hAnsi="Times New Roman" w:cs="Times New Roman"/>
          <w:sz w:val="24"/>
          <w:szCs w:val="24"/>
        </w:rPr>
        <w:t xml:space="preserve"> «Жизнь Лапландского заповедника»</w:t>
      </w:r>
      <w:r>
        <w:rPr>
          <w:rFonts w:ascii="Times New Roman" w:hAnsi="Times New Roman" w:cs="Times New Roman"/>
          <w:sz w:val="24"/>
          <w:szCs w:val="24"/>
        </w:rPr>
        <w:t>, б</w:t>
      </w:r>
      <w:r w:rsidRPr="00FF2293">
        <w:rPr>
          <w:rFonts w:ascii="Times New Roman" w:hAnsi="Times New Roman" w:cs="Times New Roman"/>
          <w:sz w:val="24"/>
          <w:szCs w:val="24"/>
        </w:rPr>
        <w:t>еседы «Зачем человек трудится», «Такие разные профессии»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2293">
        <w:t xml:space="preserve"> </w:t>
      </w:r>
      <w:proofErr w:type="spellStart"/>
      <w:r w:rsidRPr="00FF2293">
        <w:rPr>
          <w:rFonts w:ascii="Times New Roman" w:hAnsi="Times New Roman" w:cs="Times New Roman"/>
        </w:rPr>
        <w:t>детско</w:t>
      </w:r>
      <w:proofErr w:type="spellEnd"/>
      <w:r w:rsidRPr="00FF2293">
        <w:rPr>
          <w:rFonts w:ascii="Times New Roman" w:hAnsi="Times New Roman" w:cs="Times New Roman"/>
        </w:rPr>
        <w:t xml:space="preserve"> - </w:t>
      </w:r>
      <w:r w:rsidRPr="00FF2293">
        <w:rPr>
          <w:rFonts w:ascii="Times New Roman" w:hAnsi="Times New Roman" w:cs="Times New Roman"/>
          <w:sz w:val="24"/>
          <w:szCs w:val="24"/>
        </w:rPr>
        <w:t>родительская встреч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2293">
        <w:rPr>
          <w:rFonts w:ascii="Times New Roman" w:hAnsi="Times New Roman" w:cs="Times New Roman"/>
          <w:sz w:val="24"/>
          <w:szCs w:val="24"/>
        </w:rPr>
        <w:t xml:space="preserve"> «Друзья природы»</w:t>
      </w:r>
      <w:r>
        <w:rPr>
          <w:rFonts w:ascii="Times New Roman" w:hAnsi="Times New Roman" w:cs="Times New Roman"/>
          <w:sz w:val="24"/>
          <w:szCs w:val="24"/>
        </w:rPr>
        <w:t>; ф</w:t>
      </w:r>
      <w:r w:rsidRPr="00FF2293">
        <w:rPr>
          <w:rFonts w:ascii="Times New Roman" w:hAnsi="Times New Roman" w:cs="Times New Roman"/>
          <w:sz w:val="24"/>
          <w:szCs w:val="24"/>
        </w:rPr>
        <w:t>оторепортаж «Путь к выбору»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="00C83451">
        <w:rPr>
          <w:rFonts w:ascii="Times New Roman" w:hAnsi="Times New Roman" w:cs="Times New Roman"/>
          <w:sz w:val="24"/>
          <w:szCs w:val="24"/>
        </w:rPr>
        <w:t xml:space="preserve"> В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4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едагоги представили вниманию участников дидактические игры и пособия, изготовленные в ходе проекта.</w:t>
      </w:r>
    </w:p>
    <w:p w:rsidR="00605384" w:rsidRDefault="00605384" w:rsidP="00605384">
      <w:pPr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E882E6" wp14:editId="5C2AD94F">
            <wp:extent cx="3009900" cy="2257425"/>
            <wp:effectExtent l="0" t="0" r="0" b="9525"/>
            <wp:docPr id="1" name="Рисунок 1" descr="https://sun9-50.userapi.com/impg/zJ9oHka5FEcCIc4CjFmL6Ztrvc80THVhuBF-Vw/9jro5oTSrTI.jpg?size=2560x1920&amp;quality=95&amp;sign=5c3d2fece1e869f81619560453b9cb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impg/zJ9oHka5FEcCIc4CjFmL6Ztrvc80THVhuBF-Vw/9jro5oTSrTI.jpg?size=2560x1920&amp;quality=95&amp;sign=5c3d2fece1e869f81619560453b9cbb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747" cy="22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451" w:rsidRDefault="00C83451" w:rsidP="00605384">
      <w:pPr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части встречи воспитатель МАДОУ №19 Ирина Николаевна Савицкая выступила сообщением из опыта работы «Формирование патриотических чувств у детей дошкольного возраста с помощью русских народных сказок».  </w:t>
      </w:r>
      <w:r w:rsidRPr="00C83451">
        <w:rPr>
          <w:rFonts w:ascii="Times New Roman" w:hAnsi="Times New Roman" w:cs="Times New Roman"/>
          <w:sz w:val="24"/>
          <w:szCs w:val="24"/>
        </w:rPr>
        <w:t xml:space="preserve">Свое выступление </w:t>
      </w:r>
      <w:r>
        <w:rPr>
          <w:rFonts w:ascii="Times New Roman" w:hAnsi="Times New Roman" w:cs="Times New Roman"/>
          <w:sz w:val="24"/>
          <w:szCs w:val="24"/>
        </w:rPr>
        <w:t>Ирина Николаевна</w:t>
      </w:r>
      <w:r w:rsidRPr="00C83451">
        <w:rPr>
          <w:rFonts w:ascii="Times New Roman" w:hAnsi="Times New Roman" w:cs="Times New Roman"/>
          <w:sz w:val="24"/>
          <w:szCs w:val="24"/>
        </w:rPr>
        <w:t xml:space="preserve"> нача</w:t>
      </w:r>
      <w:r>
        <w:rPr>
          <w:rFonts w:ascii="Times New Roman" w:hAnsi="Times New Roman" w:cs="Times New Roman"/>
          <w:sz w:val="24"/>
          <w:szCs w:val="24"/>
        </w:rPr>
        <w:t xml:space="preserve">ла с вопроса к коллегам: «Что для вас патриотизм?». </w:t>
      </w:r>
      <w:r w:rsidRPr="00C83451">
        <w:rPr>
          <w:rFonts w:ascii="Times New Roman" w:hAnsi="Times New Roman" w:cs="Times New Roman"/>
          <w:sz w:val="24"/>
          <w:szCs w:val="24"/>
        </w:rPr>
        <w:t>Патриотизм — это политический принцип, социальное чувство, осознанная привязанность к Родине, преданность Родине, готовность к жертвам ради неё, осознанная любовь к своему народу, его традициям. Желание сделать для Родины что-то нужное.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451">
        <w:rPr>
          <w:rFonts w:ascii="Times New Roman" w:hAnsi="Times New Roman" w:cs="Times New Roman"/>
          <w:sz w:val="24"/>
          <w:szCs w:val="24"/>
        </w:rPr>
        <w:t xml:space="preserve">Формировать патриотические чувства у детей, любовь к родине </w:t>
      </w:r>
      <w:r>
        <w:rPr>
          <w:rFonts w:ascii="Times New Roman" w:hAnsi="Times New Roman" w:cs="Times New Roman"/>
          <w:sz w:val="24"/>
          <w:szCs w:val="24"/>
        </w:rPr>
        <w:t>педагог осуществляет</w:t>
      </w:r>
      <w:r w:rsidRPr="00C83451">
        <w:rPr>
          <w:rFonts w:ascii="Times New Roman" w:hAnsi="Times New Roman" w:cs="Times New Roman"/>
          <w:sz w:val="24"/>
          <w:szCs w:val="24"/>
        </w:rPr>
        <w:t xml:space="preserve"> с помощью русских народных сказок.</w:t>
      </w:r>
      <w:r>
        <w:rPr>
          <w:rFonts w:ascii="Times New Roman" w:hAnsi="Times New Roman" w:cs="Times New Roman"/>
          <w:sz w:val="24"/>
          <w:szCs w:val="24"/>
        </w:rPr>
        <w:t xml:space="preserve"> Ирина Николаевна в ходе выступления познакомила с </w:t>
      </w:r>
      <w:r w:rsidRPr="00C83451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ами и приёмами</w:t>
      </w:r>
      <w:r w:rsidRPr="00C83451">
        <w:rPr>
          <w:rFonts w:ascii="Times New Roman" w:hAnsi="Times New Roman" w:cs="Times New Roman"/>
          <w:sz w:val="24"/>
          <w:szCs w:val="24"/>
        </w:rPr>
        <w:t xml:space="preserve"> по ознакомлению </w:t>
      </w:r>
      <w:r>
        <w:rPr>
          <w:rFonts w:ascii="Times New Roman" w:hAnsi="Times New Roman" w:cs="Times New Roman"/>
          <w:sz w:val="24"/>
          <w:szCs w:val="24"/>
        </w:rPr>
        <w:t>детей младшего дошкольного возраста со сказкой, этапами работы над сказкой. Воспитатель отметила, что п</w:t>
      </w:r>
      <w:r w:rsidRPr="00C83451">
        <w:rPr>
          <w:rFonts w:ascii="Times New Roman" w:hAnsi="Times New Roman" w:cs="Times New Roman"/>
          <w:sz w:val="24"/>
          <w:szCs w:val="24"/>
        </w:rPr>
        <w:t>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605384" w:rsidRDefault="00605384" w:rsidP="00605384">
      <w:pPr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A8A3269" wp14:editId="198C36D9">
            <wp:extent cx="3095625" cy="2321719"/>
            <wp:effectExtent l="0" t="0" r="0" b="2540"/>
            <wp:docPr id="4" name="Рисунок 4" descr="https://sun9-73.userapi.com/impg/vGhKuJf49GTpzwdBDF_Sf8N-dob98f0Tz-EgEg/JvO-mZrwpAU.jpg?size=2560x1920&amp;quality=95&amp;sign=6ab17ef7e46a80354f900832bfb75b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3.userapi.com/impg/vGhKuJf49GTpzwdBDF_Sf8N-dob98f0Tz-EgEg/JvO-mZrwpAU.jpg?size=2560x1920&amp;quality=95&amp;sign=6ab17ef7e46a80354f900832bfb75bf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70" cy="232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3451" w:rsidRPr="00FF2293" w:rsidRDefault="00C83451" w:rsidP="00605384">
      <w:pPr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заключение встречи руководитель ГМО «Клуба педагогических встреч» Наталья Михайловна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подвела итоги работы за 2023 – 2024 </w:t>
      </w:r>
      <w:r w:rsidR="00605384">
        <w:rPr>
          <w:rFonts w:ascii="Times New Roman" w:hAnsi="Times New Roman" w:cs="Times New Roman"/>
          <w:sz w:val="24"/>
          <w:szCs w:val="24"/>
        </w:rPr>
        <w:t xml:space="preserve">учебный год 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r w:rsidR="00781AB8">
        <w:rPr>
          <w:rFonts w:ascii="Times New Roman" w:hAnsi="Times New Roman" w:cs="Times New Roman"/>
          <w:sz w:val="24"/>
          <w:szCs w:val="24"/>
        </w:rPr>
        <w:t xml:space="preserve">помощью </w:t>
      </w:r>
      <w:r>
        <w:rPr>
          <w:rFonts w:ascii="Times New Roman" w:hAnsi="Times New Roman" w:cs="Times New Roman"/>
          <w:sz w:val="24"/>
          <w:szCs w:val="24"/>
        </w:rPr>
        <w:t xml:space="preserve">презентации продемонстрировала качественный состав педагогических работников ГМО </w:t>
      </w:r>
      <w:r w:rsidR="00781AB8">
        <w:rPr>
          <w:rFonts w:ascii="Times New Roman" w:hAnsi="Times New Roman" w:cs="Times New Roman"/>
          <w:sz w:val="24"/>
          <w:szCs w:val="24"/>
        </w:rPr>
        <w:t>по образованию, стажу педагогической деятельности, квалификационным категориям. Наталья Михайловна отметила, что содержание и формы проведения ГМО педагогов актуальны, эффективны, нацелены на профессиональный и творческий рост педагогических кадров и имеют большое значение для развития всех МАДОУ города, для трансляции передовых идей, достижений.</w:t>
      </w:r>
    </w:p>
    <w:sectPr w:rsidR="00C83451" w:rsidRPr="00FF2293" w:rsidSect="008B0E6E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75"/>
    <w:rsid w:val="000B0675"/>
    <w:rsid w:val="00605384"/>
    <w:rsid w:val="00781AB8"/>
    <w:rsid w:val="008B0E6E"/>
    <w:rsid w:val="00C83451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1EE7"/>
  <w15:chartTrackingRefBased/>
  <w15:docId w15:val="{34DD5DE7-9F34-43BA-9A68-0E9E568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10</dc:creator>
  <cp:keywords/>
  <dc:description/>
  <cp:lastModifiedBy>Доу 10</cp:lastModifiedBy>
  <cp:revision>4</cp:revision>
  <dcterms:created xsi:type="dcterms:W3CDTF">2024-03-12T08:41:00Z</dcterms:created>
  <dcterms:modified xsi:type="dcterms:W3CDTF">2024-03-12T09:59:00Z</dcterms:modified>
</cp:coreProperties>
</file>